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323B" w14:textId="77777777" w:rsidR="00E84C42" w:rsidRPr="00E84C42" w:rsidRDefault="00E84C42" w:rsidP="00E84C42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4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«ЗАТВЕРДЖЕНО»</w:t>
      </w:r>
    </w:p>
    <w:p w14:paraId="1029FC65" w14:textId="77777777" w:rsidR="00E84C42" w:rsidRPr="00E84C42" w:rsidRDefault="00E84C42" w:rsidP="00E84C4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4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вченої ради</w:t>
      </w:r>
      <w:r w:rsidRPr="00E84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Хмельницького університету</w:t>
      </w:r>
      <w:r w:rsidRPr="00E84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управління та права</w:t>
      </w:r>
    </w:p>
    <w:p w14:paraId="35C464F1" w14:textId="77777777" w:rsidR="00E84C42" w:rsidRPr="00E84C42" w:rsidRDefault="00E84C42" w:rsidP="00E84C4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4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 Леоніда Юзькова</w:t>
      </w:r>
    </w:p>
    <w:p w14:paraId="4A613882" w14:textId="19C5C6ED" w:rsidR="00E84C42" w:rsidRPr="00E84C42" w:rsidRDefault="00E84C42" w:rsidP="00E84C42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(протокол № 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від 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 лютого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2026 р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E84C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7889818" w14:textId="6C178D22" w:rsidR="00E84C42" w:rsidRPr="00E84C42" w:rsidRDefault="00E84C42" w:rsidP="00E84C42">
      <w:pPr>
        <w:spacing w:before="1" w:after="0" w:line="240" w:lineRule="auto"/>
        <w:ind w:left="6379" w:firstLine="7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C4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p w14:paraId="6E3F911D" w14:textId="77777777" w:rsidR="00E84C42" w:rsidRPr="00E84C42" w:rsidRDefault="00E84C42" w:rsidP="00E84C42">
      <w:pPr>
        <w:spacing w:before="4" w:after="0" w:line="240" w:lineRule="auto"/>
        <w:ind w:firstLine="7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F0687" w14:textId="77777777" w:rsidR="00E84C42" w:rsidRPr="00E84C42" w:rsidRDefault="00E84C42" w:rsidP="00E84C42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2" w:right="22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  <w:r w:rsidRPr="00E84C4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наукових</w:t>
      </w:r>
      <w:r w:rsidRPr="00E84C42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заходів</w:t>
      </w:r>
    </w:p>
    <w:p w14:paraId="309A2403" w14:textId="77777777" w:rsidR="00E84C42" w:rsidRPr="00E84C42" w:rsidRDefault="00E84C42" w:rsidP="00E84C42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22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Хмельницького</w:t>
      </w:r>
      <w:r w:rsidRPr="00E84C4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університету</w:t>
      </w:r>
      <w:r w:rsidRPr="00E84C4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управління</w:t>
      </w:r>
      <w:r w:rsidRPr="00E84C4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</w:t>
      </w:r>
      <w:r w:rsidRPr="00E84C4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права</w:t>
      </w:r>
      <w:r w:rsidRPr="00E84C4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імені</w:t>
      </w:r>
      <w:r w:rsidRPr="00E84C4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Леоніда</w:t>
      </w:r>
      <w:r w:rsidRPr="00E84C4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Юзькова</w:t>
      </w:r>
      <w:r w:rsidRPr="00E84C4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r w:rsidRPr="00E84C4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2026</w:t>
      </w:r>
      <w:r w:rsidRPr="00E84C4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Pr="00E84C4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рік</w:t>
      </w:r>
    </w:p>
    <w:p w14:paraId="24645F0F" w14:textId="77777777" w:rsidR="00E84C42" w:rsidRPr="00E84C42" w:rsidRDefault="00E84C42" w:rsidP="00E84C42">
      <w:pPr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tbl>
      <w:tblPr>
        <w:tblW w:w="105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64"/>
        <w:gridCol w:w="2124"/>
        <w:gridCol w:w="3271"/>
        <w:gridCol w:w="1416"/>
      </w:tblGrid>
      <w:tr w:rsidR="00E84C42" w:rsidRPr="00E84C42" w14:paraId="14E69A0E" w14:textId="77777777" w:rsidTr="002A0F3B">
        <w:trPr>
          <w:trHeight w:val="690"/>
        </w:trPr>
        <w:tc>
          <w:tcPr>
            <w:tcW w:w="739" w:type="dxa"/>
          </w:tcPr>
          <w:p w14:paraId="399F7F5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964" w:type="dxa"/>
          </w:tcPr>
          <w:p w14:paraId="36E6067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48" w:hanging="87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</w:t>
            </w:r>
            <w:r w:rsidRPr="00E84C42">
              <w:rPr>
                <w:rFonts w:ascii="Times New Roman" w:eastAsia="Calibri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кафедри,</w:t>
            </w:r>
            <w:r w:rsidRPr="00E84C42">
              <w:rPr>
                <w:rFonts w:ascii="Times New Roman" w:eastAsia="Calibri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структурного </w:t>
            </w:r>
            <w:r w:rsidRPr="00E84C4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підрозділу</w:t>
            </w:r>
          </w:p>
        </w:tc>
        <w:tc>
          <w:tcPr>
            <w:tcW w:w="2124" w:type="dxa"/>
          </w:tcPr>
          <w:p w14:paraId="31933B2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</w:t>
            </w:r>
            <w:r w:rsidRPr="00E84C4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І.</w:t>
            </w:r>
            <w:r w:rsidRPr="00E84C42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Б.</w:t>
            </w:r>
          </w:p>
          <w:p w14:paraId="78522AC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організаторів</w:t>
            </w:r>
          </w:p>
        </w:tc>
        <w:tc>
          <w:tcPr>
            <w:tcW w:w="3271" w:type="dxa"/>
          </w:tcPr>
          <w:p w14:paraId="033FF0A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310" w:right="283" w:firstLine="18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 заходу, його статус (міжнародний,</w:t>
            </w:r>
            <w:r w:rsidRPr="00E84C42">
              <w:rPr>
                <w:rFonts w:ascii="Times New Roman" w:eastAsia="Calibri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всеукраїнський,</w:t>
            </w:r>
          </w:p>
          <w:p w14:paraId="47011BB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5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регіональний)</w:t>
            </w:r>
          </w:p>
        </w:tc>
        <w:tc>
          <w:tcPr>
            <w:tcW w:w="1416" w:type="dxa"/>
          </w:tcPr>
          <w:p w14:paraId="10908FB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93" w:firstLine="24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Дата </w:t>
            </w:r>
            <w:r w:rsidRPr="00E84C42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проведення</w:t>
            </w:r>
          </w:p>
        </w:tc>
      </w:tr>
      <w:tr w:rsidR="00E84C42" w:rsidRPr="00E84C42" w14:paraId="6F903ADB" w14:textId="77777777" w:rsidTr="002A0F3B">
        <w:trPr>
          <w:trHeight w:val="919"/>
        </w:trPr>
        <w:tc>
          <w:tcPr>
            <w:tcW w:w="739" w:type="dxa"/>
          </w:tcPr>
          <w:p w14:paraId="6DB0C98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964" w:type="dxa"/>
          </w:tcPr>
          <w:p w14:paraId="322F191B" w14:textId="77777777" w:rsidR="00E84C42" w:rsidRPr="00E84C42" w:rsidRDefault="00E84C42" w:rsidP="00E84C42">
            <w:pPr>
              <w:widowControl w:val="0"/>
              <w:tabs>
                <w:tab w:val="left" w:pos="1643"/>
              </w:tabs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Наукове товариство студентів аспірантів докторантів та молодих учених Університету (НТСА) </w:t>
            </w:r>
          </w:p>
        </w:tc>
        <w:tc>
          <w:tcPr>
            <w:tcW w:w="2124" w:type="dxa"/>
          </w:tcPr>
          <w:p w14:paraId="53E2DFF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10" w:right="196" w:hanging="4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Хайдарі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  <w:p w14:paraId="41B7320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right="196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Науковим товариством студентів аспірантів докторантів та молодих учених юридичного факультету Львівського національного університету імені Івана Франка</w:t>
            </w:r>
          </w:p>
        </w:tc>
        <w:tc>
          <w:tcPr>
            <w:tcW w:w="3271" w:type="dxa"/>
          </w:tcPr>
          <w:p w14:paraId="2C06A62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Науковий круглий стіл «Гендерна політика: європейські стандарти та українські реалії».</w:t>
            </w:r>
          </w:p>
        </w:tc>
        <w:tc>
          <w:tcPr>
            <w:tcW w:w="1416" w:type="dxa"/>
          </w:tcPr>
          <w:p w14:paraId="162048A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06 лютого 2026 року</w:t>
            </w:r>
          </w:p>
        </w:tc>
      </w:tr>
      <w:tr w:rsidR="00E84C42" w:rsidRPr="00E84C42" w14:paraId="3C0486A2" w14:textId="77777777" w:rsidTr="002A0F3B">
        <w:trPr>
          <w:trHeight w:val="918"/>
        </w:trPr>
        <w:tc>
          <w:tcPr>
            <w:tcW w:w="739" w:type="dxa"/>
          </w:tcPr>
          <w:p w14:paraId="0B2EDDF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</w:tcPr>
          <w:p w14:paraId="20072B9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публічного</w:t>
            </w:r>
            <w:r w:rsidRPr="00E84C4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та адміністрування</w:t>
            </w:r>
          </w:p>
        </w:tc>
        <w:tc>
          <w:tcPr>
            <w:tcW w:w="2124" w:type="dxa"/>
          </w:tcPr>
          <w:p w14:paraId="4E213E2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70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Щепанський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Е.В. Шевчук І.В.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C59BA9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науково-практична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конференція</w:t>
            </w:r>
            <w:r w:rsidRPr="00E84C4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«Публічне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управління</w:t>
            </w:r>
            <w:r w:rsidRPr="00E84C4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49578EE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Україні: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виклики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сьогодення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 глобальні імперативи»</w:t>
            </w:r>
          </w:p>
        </w:tc>
        <w:tc>
          <w:tcPr>
            <w:tcW w:w="1416" w:type="dxa"/>
          </w:tcPr>
          <w:p w14:paraId="3F11937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лютого</w:t>
            </w:r>
          </w:p>
          <w:p w14:paraId="2053703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0E751AA1" w14:textId="77777777" w:rsidTr="002A0F3B">
        <w:trPr>
          <w:trHeight w:val="2070"/>
        </w:trPr>
        <w:tc>
          <w:tcPr>
            <w:tcW w:w="739" w:type="dxa"/>
          </w:tcPr>
          <w:p w14:paraId="14ADC57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4" w:type="dxa"/>
          </w:tcPr>
          <w:p w14:paraId="697D9DE1" w14:textId="77777777" w:rsidR="00E84C42" w:rsidRPr="00E84C42" w:rsidRDefault="00E84C42" w:rsidP="00E84C42">
            <w:pPr>
              <w:widowControl w:val="0"/>
              <w:tabs>
                <w:tab w:val="left" w:pos="2134"/>
              </w:tabs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Науково-дослідна  частина,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кафедри університету</w:t>
            </w:r>
          </w:p>
        </w:tc>
        <w:tc>
          <w:tcPr>
            <w:tcW w:w="2124" w:type="dxa"/>
          </w:tcPr>
          <w:p w14:paraId="131EA24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362" w:right="351"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кафедри університету</w:t>
            </w:r>
          </w:p>
        </w:tc>
        <w:tc>
          <w:tcPr>
            <w:tcW w:w="3271" w:type="dxa"/>
          </w:tcPr>
          <w:p w14:paraId="1945041F" w14:textId="77777777" w:rsidR="00E84C42" w:rsidRPr="00E84C42" w:rsidRDefault="00E84C42" w:rsidP="00E84C42">
            <w:pPr>
              <w:widowControl w:val="0"/>
              <w:tabs>
                <w:tab w:val="left" w:pos="1095"/>
                <w:tab w:val="left" w:pos="1821"/>
                <w:tab w:val="left" w:pos="2410"/>
              </w:tabs>
              <w:autoSpaceDE w:val="0"/>
              <w:autoSpaceDN w:val="0"/>
              <w:spacing w:after="0" w:line="240" w:lineRule="auto"/>
              <w:ind w:left="27"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XXIX Щорічна звітна наукова конференція науково-педагогічних працівників, докторантів та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аспірантів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Хмельницького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університету управління та права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імені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Леоніда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Юзькова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«Управлінські та правові засади забезпечення розвитку України як європейської держави»</w:t>
            </w:r>
          </w:p>
        </w:tc>
        <w:tc>
          <w:tcPr>
            <w:tcW w:w="1416" w:type="dxa"/>
          </w:tcPr>
          <w:p w14:paraId="07BBC9D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3A256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B8B48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F2AB6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березня</w:t>
            </w:r>
          </w:p>
          <w:p w14:paraId="2BA5B09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347FC4B6" w14:textId="77777777" w:rsidTr="002A0F3B">
        <w:trPr>
          <w:trHeight w:val="1196"/>
        </w:trPr>
        <w:tc>
          <w:tcPr>
            <w:tcW w:w="739" w:type="dxa"/>
          </w:tcPr>
          <w:p w14:paraId="3D8B50A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964" w:type="dxa"/>
          </w:tcPr>
          <w:p w14:paraId="24A2F3E9" w14:textId="77777777" w:rsidR="00E84C42" w:rsidRPr="00E84C42" w:rsidRDefault="00E84C42" w:rsidP="00E84C42">
            <w:pPr>
              <w:widowControl w:val="0"/>
              <w:tabs>
                <w:tab w:val="left" w:pos="2134"/>
              </w:tabs>
              <w:autoSpaceDE w:val="0"/>
              <w:autoSpaceDN w:val="0"/>
              <w:spacing w:after="0" w:line="240" w:lineRule="auto"/>
              <w:ind w:left="107" w:right="10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Студентська рада, НДЧ,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НТСА,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кафедри університету, Рада молодих вчених</w:t>
            </w:r>
          </w:p>
        </w:tc>
        <w:tc>
          <w:tcPr>
            <w:tcW w:w="2124" w:type="dxa"/>
          </w:tcPr>
          <w:p w14:paraId="1A73FD2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370" w:right="305" w:hanging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Олійник Р.М.</w:t>
            </w:r>
          </w:p>
          <w:p w14:paraId="6EC45E6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370" w:right="305" w:hanging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І.В.</w:t>
            </w:r>
          </w:p>
          <w:p w14:paraId="7E671C1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370" w:right="305" w:hanging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Хайдарі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</w:t>
            </w:r>
          </w:p>
          <w:p w14:paraId="54AE7E7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6" w:right="186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Данілова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.В. </w:t>
            </w:r>
          </w:p>
        </w:tc>
        <w:tc>
          <w:tcPr>
            <w:tcW w:w="3271" w:type="dxa"/>
          </w:tcPr>
          <w:p w14:paraId="4535A345" w14:textId="77777777" w:rsidR="00E84C42" w:rsidRPr="00E84C42" w:rsidRDefault="00E84C42" w:rsidP="00E84C42">
            <w:pPr>
              <w:widowControl w:val="0"/>
              <w:tabs>
                <w:tab w:val="left" w:pos="1421"/>
                <w:tab w:val="left" w:pos="1822"/>
                <w:tab w:val="left" w:pos="2488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Щорічна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звітна наукова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конференція здобувачів вищої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освіти Хмельницького</w:t>
            </w:r>
          </w:p>
          <w:p w14:paraId="35C56F53" w14:textId="77777777" w:rsidR="00E84C42" w:rsidRPr="00E84C42" w:rsidRDefault="00E84C42" w:rsidP="00E84C42">
            <w:pPr>
              <w:widowControl w:val="0"/>
              <w:tabs>
                <w:tab w:val="left" w:pos="1095"/>
                <w:tab w:val="left" w:pos="1821"/>
                <w:tab w:val="left" w:pos="2410"/>
              </w:tabs>
              <w:autoSpaceDE w:val="0"/>
              <w:autoSpaceDN w:val="0"/>
              <w:spacing w:after="0" w:line="240" w:lineRule="auto"/>
              <w:ind w:left="27"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університету управління та права імені Леоніда Юзькова</w:t>
            </w:r>
          </w:p>
        </w:tc>
        <w:tc>
          <w:tcPr>
            <w:tcW w:w="1416" w:type="dxa"/>
          </w:tcPr>
          <w:p w14:paraId="724C942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DC5D3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березня</w:t>
            </w:r>
          </w:p>
          <w:p w14:paraId="66F0873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5C1D3052" w14:textId="77777777" w:rsidTr="002A0F3B">
        <w:trPr>
          <w:trHeight w:val="1840"/>
        </w:trPr>
        <w:tc>
          <w:tcPr>
            <w:tcW w:w="739" w:type="dxa"/>
          </w:tcPr>
          <w:p w14:paraId="24AA466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64" w:type="dxa"/>
          </w:tcPr>
          <w:p w14:paraId="335B6716" w14:textId="77777777" w:rsidR="00E84C42" w:rsidRPr="00E84C42" w:rsidRDefault="00E84C42" w:rsidP="00E84C42">
            <w:pPr>
              <w:widowControl w:val="0"/>
              <w:tabs>
                <w:tab w:val="left" w:pos="1369"/>
                <w:tab w:val="left" w:pos="2679"/>
              </w:tabs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Кафедра конституційного, адміністративного </w:t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 права</w:t>
            </w:r>
          </w:p>
        </w:tc>
        <w:tc>
          <w:tcPr>
            <w:tcW w:w="2124" w:type="dxa"/>
          </w:tcPr>
          <w:p w14:paraId="548E7B0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34" w:right="4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Галус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ШевчуІ.В</w:t>
            </w:r>
            <w:proofErr w:type="spellEnd"/>
          </w:p>
        </w:tc>
        <w:tc>
          <w:tcPr>
            <w:tcW w:w="3271" w:type="dxa"/>
          </w:tcPr>
          <w:p w14:paraId="791292A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ІV</w:t>
            </w:r>
            <w:r w:rsidRPr="00E84C42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Науковий</w:t>
            </w:r>
            <w:r w:rsidRPr="00E84C42">
              <w:rPr>
                <w:rFonts w:ascii="Times New Roman" w:eastAsia="Calibri" w:hAnsi="Times New Roman" w:cs="Times New Roman"/>
                <w:spacing w:val="65"/>
                <w:sz w:val="24"/>
                <w:szCs w:val="24"/>
              </w:rPr>
              <w:t xml:space="preserve"> 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круглий</w:t>
            </w:r>
            <w:r w:rsidRPr="00E84C42">
              <w:rPr>
                <w:rFonts w:ascii="Times New Roman" w:eastAsia="Calibri" w:hAnsi="Times New Roman" w:cs="Times New Roman"/>
                <w:spacing w:val="67"/>
                <w:sz w:val="24"/>
                <w:szCs w:val="24"/>
              </w:rPr>
              <w:t xml:space="preserve">  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стіл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«Актуальні питання організації та здійснення публічної влади в Україні» за участю студентів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Хмельницького університету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r w:rsidRPr="00E84C42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r w:rsidRPr="00E84C42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імені</w:t>
            </w:r>
            <w:r w:rsidRPr="00E84C42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Леоніда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Юзькова та учнів загальноосвітніх шкіл Хмельницької області</w:t>
            </w:r>
          </w:p>
        </w:tc>
        <w:tc>
          <w:tcPr>
            <w:tcW w:w="1416" w:type="dxa"/>
          </w:tcPr>
          <w:p w14:paraId="589226E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EC4CE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4F2EF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квітня</w:t>
            </w:r>
          </w:p>
          <w:p w14:paraId="6DC93C5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36D466D8" w14:textId="77777777" w:rsidTr="002A0F3B">
        <w:trPr>
          <w:trHeight w:val="688"/>
        </w:trPr>
        <w:tc>
          <w:tcPr>
            <w:tcW w:w="739" w:type="dxa"/>
          </w:tcPr>
          <w:p w14:paraId="66D39BB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2964" w:type="dxa"/>
          </w:tcPr>
          <w:p w14:paraId="5F09CB3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публічного</w:t>
            </w:r>
            <w:r w:rsidRPr="00E84C4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та адміністрування</w:t>
            </w:r>
          </w:p>
        </w:tc>
        <w:tc>
          <w:tcPr>
            <w:tcW w:w="2124" w:type="dxa"/>
          </w:tcPr>
          <w:p w14:paraId="15C4FF7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6" w:right="153" w:hanging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Щепанський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 </w:t>
            </w:r>
          </w:p>
          <w:p w14:paraId="4189BBA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6" w:right="153" w:hanging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Сем’янчук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  <w:p w14:paraId="5BF077F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6" w:right="153" w:hanging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</w:t>
            </w:r>
          </w:p>
        </w:tc>
        <w:tc>
          <w:tcPr>
            <w:tcW w:w="3271" w:type="dxa"/>
          </w:tcPr>
          <w:p w14:paraId="333816F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E84C42">
              <w:rPr>
                <w:rFonts w:ascii="Times New Roman" w:eastAsia="Calibri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</w:t>
            </w:r>
            <w:r w:rsidRPr="00E84C42">
              <w:rPr>
                <w:rFonts w:ascii="Times New Roman" w:eastAsia="Calibri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науково-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практична «Туристично-рекреаційна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сфера: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виклики сучасності»</w:t>
            </w:r>
          </w:p>
        </w:tc>
        <w:tc>
          <w:tcPr>
            <w:tcW w:w="1416" w:type="dxa"/>
          </w:tcPr>
          <w:p w14:paraId="09D553A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квітня</w:t>
            </w:r>
          </w:p>
          <w:p w14:paraId="57F6EC4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28BFD9C4" w14:textId="77777777" w:rsidTr="002A0F3B">
        <w:trPr>
          <w:trHeight w:val="688"/>
        </w:trPr>
        <w:tc>
          <w:tcPr>
            <w:tcW w:w="739" w:type="dxa"/>
          </w:tcPr>
          <w:p w14:paraId="0D7A45A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964" w:type="dxa"/>
          </w:tcPr>
          <w:p w14:paraId="26CE378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Відділ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84C4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законотворчості на наукових експертиз НДЧ,</w:t>
            </w:r>
          </w:p>
          <w:p w14:paraId="50355AE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відділ</w:t>
            </w:r>
            <w:r w:rsidRPr="00E84C4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ІТ</w:t>
            </w:r>
          </w:p>
        </w:tc>
        <w:tc>
          <w:tcPr>
            <w:tcW w:w="2124" w:type="dxa"/>
          </w:tcPr>
          <w:p w14:paraId="29EC815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НДЧ,</w:t>
            </w:r>
          </w:p>
          <w:p w14:paraId="7129EBD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6" w:right="153"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відділ</w:t>
            </w:r>
            <w:r w:rsidRPr="00E84C4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IT</w:t>
            </w:r>
          </w:p>
        </w:tc>
        <w:tc>
          <w:tcPr>
            <w:tcW w:w="3271" w:type="dxa"/>
          </w:tcPr>
          <w:p w14:paraId="704AB5F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Обласний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конкурс науково-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дослідних робіт «НДР-2024»</w:t>
            </w:r>
          </w:p>
        </w:tc>
        <w:tc>
          <w:tcPr>
            <w:tcW w:w="1416" w:type="dxa"/>
          </w:tcPr>
          <w:p w14:paraId="7D3454A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квітень-</w:t>
            </w:r>
          </w:p>
          <w:p w14:paraId="5BA01E8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травень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10A659CA" w14:textId="77777777" w:rsidTr="002A0F3B">
        <w:trPr>
          <w:trHeight w:val="688"/>
        </w:trPr>
        <w:tc>
          <w:tcPr>
            <w:tcW w:w="739" w:type="dxa"/>
          </w:tcPr>
          <w:p w14:paraId="6311FAE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2964" w:type="dxa"/>
          </w:tcPr>
          <w:p w14:paraId="43D48EA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Юридичний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факультет,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науково-дослідна частина</w:t>
            </w:r>
          </w:p>
        </w:tc>
        <w:tc>
          <w:tcPr>
            <w:tcW w:w="2124" w:type="dxa"/>
          </w:tcPr>
          <w:p w14:paraId="4C71386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Захарчук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В.М.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кафедри університету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2E8D361C" w14:textId="77777777" w:rsidR="00E84C42" w:rsidRPr="00E84C42" w:rsidRDefault="00E84C42" w:rsidP="00E84C42">
            <w:pPr>
              <w:widowControl w:val="0"/>
              <w:tabs>
                <w:tab w:val="left" w:pos="2474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Всеукраїнський конкурс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студентських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наукових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імені Дениса Монастирського з галузей</w:t>
            </w:r>
            <w:r w:rsidRPr="00E84C42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84C42">
              <w:rPr>
                <w:rFonts w:ascii="Times New Roman" w:eastAsia="Calibri" w:hAnsi="Times New Roman" w:cs="Times New Roman"/>
                <w:spacing w:val="39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28</w:t>
            </w:r>
          </w:p>
          <w:p w14:paraId="7A61AB9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Публічне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управління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адміністрування</w:t>
            </w:r>
          </w:p>
        </w:tc>
        <w:tc>
          <w:tcPr>
            <w:tcW w:w="1416" w:type="dxa"/>
          </w:tcPr>
          <w:p w14:paraId="1000640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0AF00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квітень- травень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 р.</w:t>
            </w:r>
          </w:p>
        </w:tc>
      </w:tr>
      <w:tr w:rsidR="00E84C42" w:rsidRPr="00E84C42" w14:paraId="031AEAAA" w14:textId="77777777" w:rsidTr="002A0F3B">
        <w:trPr>
          <w:trHeight w:val="688"/>
        </w:trPr>
        <w:tc>
          <w:tcPr>
            <w:tcW w:w="739" w:type="dxa"/>
          </w:tcPr>
          <w:p w14:paraId="58CF64E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964" w:type="dxa"/>
          </w:tcPr>
          <w:p w14:paraId="27601AC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Кафедра конституційного, адміністративного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 права, НДЧ</w:t>
            </w:r>
          </w:p>
        </w:tc>
        <w:tc>
          <w:tcPr>
            <w:tcW w:w="2124" w:type="dxa"/>
          </w:tcPr>
          <w:p w14:paraId="2CEF80E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Галус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</w:p>
          <w:p w14:paraId="7B321F5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4CE980F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 w:right="9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VІI Міжнародна науково-практична конференція «Правові засади організації</w:t>
            </w:r>
            <w:r w:rsidRPr="00E84C42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</w:t>
            </w:r>
            <w:r w:rsidRPr="00E84C42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публічної влади»</w:t>
            </w:r>
          </w:p>
        </w:tc>
        <w:tc>
          <w:tcPr>
            <w:tcW w:w="1416" w:type="dxa"/>
          </w:tcPr>
          <w:p w14:paraId="350518F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травня</w:t>
            </w:r>
          </w:p>
          <w:p w14:paraId="1F9A722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3E907747" w14:textId="77777777" w:rsidTr="002A0F3B">
        <w:trPr>
          <w:trHeight w:val="691"/>
        </w:trPr>
        <w:tc>
          <w:tcPr>
            <w:tcW w:w="739" w:type="dxa"/>
          </w:tcPr>
          <w:p w14:paraId="3AA925B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964" w:type="dxa"/>
          </w:tcPr>
          <w:p w14:paraId="0618D2E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фінансів,</w:t>
            </w:r>
            <w:r w:rsidRPr="00E84C42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банківської справи,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страхування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фондового ринку, НТСА, НДЧ </w:t>
            </w:r>
          </w:p>
        </w:tc>
        <w:tc>
          <w:tcPr>
            <w:tcW w:w="2124" w:type="dxa"/>
          </w:tcPr>
          <w:p w14:paraId="015F7DE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10" w:right="196" w:hanging="7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Крушинська А.В.</w:t>
            </w:r>
          </w:p>
          <w:p w14:paraId="476CB65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10" w:right="196" w:hanging="7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Хайдарі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  <w:p w14:paraId="309B274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418" w:right="196" w:hanging="4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Шевчук І.В</w:t>
            </w:r>
          </w:p>
        </w:tc>
        <w:tc>
          <w:tcPr>
            <w:tcW w:w="3271" w:type="dxa"/>
          </w:tcPr>
          <w:p w14:paraId="4B3DC82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</w:t>
            </w:r>
            <w:r w:rsidRPr="00E84C42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студентська</w:t>
            </w:r>
            <w:r w:rsidRPr="00E84C42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наукова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конференція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«Молодь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сучасній науці: погляд у майбутнє»</w:t>
            </w:r>
          </w:p>
        </w:tc>
        <w:tc>
          <w:tcPr>
            <w:tcW w:w="1416" w:type="dxa"/>
          </w:tcPr>
          <w:p w14:paraId="1C3423F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7" w:right="244" w:hanging="1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травень</w:t>
            </w:r>
          </w:p>
          <w:p w14:paraId="17554DA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7" w:right="244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5FF6E515" w14:textId="77777777" w:rsidTr="002A0F3B">
        <w:trPr>
          <w:trHeight w:val="690"/>
        </w:trPr>
        <w:tc>
          <w:tcPr>
            <w:tcW w:w="739" w:type="dxa"/>
          </w:tcPr>
          <w:p w14:paraId="473CAB7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4" w:type="dxa"/>
          </w:tcPr>
          <w:p w14:paraId="7D8A074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соціального забезпечення, НДЧ</w:t>
            </w:r>
          </w:p>
        </w:tc>
        <w:tc>
          <w:tcPr>
            <w:tcW w:w="2124" w:type="dxa"/>
          </w:tcPr>
          <w:p w14:paraId="3346515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</w:rPr>
              <w:t>Чудик</w:t>
            </w:r>
            <w:proofErr w:type="spellEnd"/>
            <w:r w:rsidRPr="00E84C42">
              <w:rPr>
                <w:rFonts w:ascii="Times New Roman" w:eastAsia="Calibri" w:hAnsi="Times New Roman" w:cs="Times New Roman"/>
              </w:rPr>
              <w:t>-Білоусова Н.І.</w:t>
            </w:r>
          </w:p>
          <w:p w14:paraId="2BAA432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</w:rPr>
            </w:pPr>
            <w:r w:rsidRPr="00E84C42">
              <w:rPr>
                <w:rFonts w:ascii="Times New Roman" w:eastAsia="Calibri" w:hAnsi="Times New Roman" w:cs="Times New Roman"/>
              </w:rPr>
              <w:t>Шевчук І.В.</w:t>
            </w:r>
          </w:p>
        </w:tc>
        <w:tc>
          <w:tcPr>
            <w:tcW w:w="3271" w:type="dxa"/>
          </w:tcPr>
          <w:p w14:paraId="3DDF07E2" w14:textId="77777777" w:rsidR="00E84C42" w:rsidRPr="00E84C42" w:rsidRDefault="00E84C42" w:rsidP="00E84C42">
            <w:pPr>
              <w:widowControl w:val="0"/>
              <w:tabs>
                <w:tab w:val="left" w:pos="2027"/>
              </w:tabs>
              <w:autoSpaceDE w:val="0"/>
              <w:autoSpaceDN w:val="0"/>
              <w:spacing w:after="0" w:line="240" w:lineRule="auto"/>
              <w:ind w:left="27"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III Всеукраїнська науково-практична конференція «Соціальне забезпечення та соціальна робота в умовах сучасних викликів» </w:t>
            </w:r>
          </w:p>
        </w:tc>
        <w:tc>
          <w:tcPr>
            <w:tcW w:w="1416" w:type="dxa"/>
          </w:tcPr>
          <w:p w14:paraId="303E455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7" w:right="225" w:hanging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21-22 травня 2026 року</w:t>
            </w:r>
          </w:p>
        </w:tc>
      </w:tr>
      <w:tr w:rsidR="00E84C42" w:rsidRPr="00E84C42" w14:paraId="114662B2" w14:textId="77777777" w:rsidTr="002A0F3B">
        <w:trPr>
          <w:trHeight w:val="690"/>
        </w:trPr>
        <w:tc>
          <w:tcPr>
            <w:tcW w:w="739" w:type="dxa"/>
          </w:tcPr>
          <w:p w14:paraId="1DBF459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12.</w:t>
            </w:r>
          </w:p>
          <w:p w14:paraId="4DDDD8C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964" w:type="dxa"/>
          </w:tcPr>
          <w:p w14:paraId="52D2D84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менеджменту,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економіки, статистики та цифрових технологій, НДЧ</w:t>
            </w:r>
          </w:p>
        </w:tc>
        <w:tc>
          <w:tcPr>
            <w:tcW w:w="2124" w:type="dxa"/>
          </w:tcPr>
          <w:p w14:paraId="7DBF471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Захаркевич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Н.П. Кулинич Р.О.</w:t>
            </w:r>
          </w:p>
          <w:p w14:paraId="2E1866B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7929A7C9" w14:textId="77777777" w:rsidR="00E84C42" w:rsidRPr="00E84C42" w:rsidRDefault="00E84C42" w:rsidP="00E84C42">
            <w:pPr>
              <w:widowControl w:val="0"/>
              <w:tabs>
                <w:tab w:val="left" w:pos="2090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XXІV Міжнародна науково-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практична конференція</w:t>
            </w:r>
          </w:p>
          <w:p w14:paraId="4E16CF64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«Статистичні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методи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технології аналізу соціально-економічного розвитку»</w:t>
            </w:r>
          </w:p>
        </w:tc>
        <w:tc>
          <w:tcPr>
            <w:tcW w:w="1416" w:type="dxa"/>
          </w:tcPr>
          <w:p w14:paraId="5C1F157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6F31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травня</w:t>
            </w:r>
          </w:p>
          <w:p w14:paraId="672854B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66CE6C20" w14:textId="77777777" w:rsidTr="002A0F3B">
        <w:trPr>
          <w:trHeight w:val="690"/>
        </w:trPr>
        <w:tc>
          <w:tcPr>
            <w:tcW w:w="739" w:type="dxa"/>
          </w:tcPr>
          <w:p w14:paraId="5445105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 w14:paraId="788FE27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фінансів, банківської справи, страхування та фондового ринку</w:t>
            </w:r>
          </w:p>
          <w:p w14:paraId="42EFF6C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14:paraId="0ADAFA6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10" w:right="42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Крушинська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А.В. </w:t>
            </w:r>
          </w:p>
          <w:p w14:paraId="0DC4E72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10" w:right="42" w:hanging="5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  <w:p w14:paraId="55E5BE8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000000"/>
            </w:tcBorders>
          </w:tcPr>
          <w:p w14:paraId="69CB33A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 w:right="9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«Сучасні виклики при підготовці магістрів за спеціальністю D2 Фінанси, банківська</w:t>
            </w:r>
            <w:r w:rsidRPr="00E84C42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справа,</w:t>
            </w:r>
            <w:r w:rsidRPr="00E84C42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страхування</w:t>
            </w:r>
            <w:r w:rsidRPr="00E84C42">
              <w:rPr>
                <w:rFonts w:ascii="Times New Roman" w:eastAsia="Calibri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фондовий</w:t>
            </w:r>
            <w:r w:rsidRPr="00E84C4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ринок»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338A96F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травень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3F09EC91" w14:textId="77777777" w:rsidTr="002A0F3B">
        <w:trPr>
          <w:trHeight w:val="690"/>
        </w:trPr>
        <w:tc>
          <w:tcPr>
            <w:tcW w:w="739" w:type="dxa"/>
          </w:tcPr>
          <w:p w14:paraId="1817052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2964" w:type="dxa"/>
          </w:tcPr>
          <w:p w14:paraId="462CA65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кримінального</w:t>
            </w:r>
            <w:r w:rsidRPr="00E84C42">
              <w:rPr>
                <w:rFonts w:ascii="Times New Roman" w:eastAsia="Calibri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права та процесу</w:t>
            </w:r>
          </w:p>
        </w:tc>
        <w:tc>
          <w:tcPr>
            <w:tcW w:w="2124" w:type="dxa"/>
          </w:tcPr>
          <w:p w14:paraId="39F6524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Омельчук О.М., Крушинський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С.А., Нікіфорова Т.І, </w:t>
            </w:r>
          </w:p>
          <w:p w14:paraId="39BEBB7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6529B57D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Міжнародна науково-практична конференція «Теоретико-прикладні проблеми юридичної науки на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сучасному етапі реформування кримінальної юстиції (присвячена 85-річниці від дня народження В.П.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Колгана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14:paraId="0C247BA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A8066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травень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4BED4655" w14:textId="77777777" w:rsidTr="002A0F3B">
        <w:trPr>
          <w:trHeight w:val="690"/>
        </w:trPr>
        <w:tc>
          <w:tcPr>
            <w:tcW w:w="739" w:type="dxa"/>
          </w:tcPr>
          <w:p w14:paraId="7AC5400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2964" w:type="dxa"/>
          </w:tcPr>
          <w:p w14:paraId="7C36461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мовознавства, НДЧ</w:t>
            </w:r>
          </w:p>
        </w:tc>
        <w:tc>
          <w:tcPr>
            <w:tcW w:w="2124" w:type="dxa"/>
          </w:tcPr>
          <w:p w14:paraId="492B38B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Нагорна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</w:p>
          <w:p w14:paraId="1A2BC16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1BA6C4F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XVII Всеукраїнська студентська наукова щорічна конференція за міжнародної участі «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Foreign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Languages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84C42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Academic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and</w:t>
            </w:r>
            <w:proofErr w:type="spellEnd"/>
          </w:p>
          <w:p w14:paraId="67DDFA16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AF8"/>
              </w:rPr>
              <w:t>Professional</w:t>
            </w:r>
            <w:r w:rsidRPr="00E84C4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shd w:val="clear" w:color="auto" w:fill="FBFAF8"/>
              </w:rPr>
              <w:t xml:space="preserve"> </w:t>
            </w:r>
            <w:proofErr w:type="spellStart"/>
            <w:r w:rsidRPr="00E84C4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shd w:val="clear" w:color="auto" w:fill="FBFAF8"/>
              </w:rPr>
              <w:t>Aspects</w:t>
            </w:r>
            <w:proofErr w:type="spellEnd"/>
            <w:r w:rsidRPr="00E84C4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shd w:val="clear" w:color="auto" w:fill="FBFAF8"/>
              </w:rPr>
              <w:t>»</w:t>
            </w:r>
          </w:p>
        </w:tc>
        <w:tc>
          <w:tcPr>
            <w:tcW w:w="1416" w:type="dxa"/>
          </w:tcPr>
          <w:p w14:paraId="49D0021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травень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4860A737" w14:textId="77777777" w:rsidTr="002A0F3B">
        <w:trPr>
          <w:trHeight w:val="690"/>
        </w:trPr>
        <w:tc>
          <w:tcPr>
            <w:tcW w:w="739" w:type="dxa"/>
          </w:tcPr>
          <w:p w14:paraId="68B00F2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2964" w:type="dxa"/>
          </w:tcPr>
          <w:p w14:paraId="4541668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мовознавства</w:t>
            </w:r>
          </w:p>
        </w:tc>
        <w:tc>
          <w:tcPr>
            <w:tcW w:w="2124" w:type="dxa"/>
          </w:tcPr>
          <w:p w14:paraId="7907982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Нагорна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33649F61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 етап Міжнародного конкурсу з української мови імені П. Яцика</w:t>
            </w:r>
          </w:p>
        </w:tc>
        <w:tc>
          <w:tcPr>
            <w:tcW w:w="1416" w:type="dxa"/>
          </w:tcPr>
          <w:p w14:paraId="3643214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травень 2026 р.</w:t>
            </w:r>
          </w:p>
        </w:tc>
      </w:tr>
      <w:tr w:rsidR="00E84C42" w:rsidRPr="00E84C42" w14:paraId="004CFDB7" w14:textId="77777777" w:rsidTr="002A0F3B">
        <w:trPr>
          <w:trHeight w:val="690"/>
        </w:trPr>
        <w:tc>
          <w:tcPr>
            <w:tcW w:w="739" w:type="dxa"/>
          </w:tcPr>
          <w:p w14:paraId="3EFBBD9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2964" w:type="dxa"/>
          </w:tcPr>
          <w:p w14:paraId="5AA48D0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мовознавства</w:t>
            </w:r>
          </w:p>
        </w:tc>
        <w:tc>
          <w:tcPr>
            <w:tcW w:w="2124" w:type="dxa"/>
          </w:tcPr>
          <w:p w14:paraId="75C2996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Нагорна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45842B82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I етап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1416" w:type="dxa"/>
          </w:tcPr>
          <w:p w14:paraId="7A85F67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травень 2026 р.</w:t>
            </w:r>
          </w:p>
        </w:tc>
      </w:tr>
      <w:tr w:rsidR="00E84C42" w:rsidRPr="00E84C42" w14:paraId="39F5B462" w14:textId="77777777" w:rsidTr="002A0F3B">
        <w:trPr>
          <w:trHeight w:val="690"/>
        </w:trPr>
        <w:tc>
          <w:tcPr>
            <w:tcW w:w="739" w:type="dxa"/>
          </w:tcPr>
          <w:p w14:paraId="24ADF7E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2964" w:type="dxa"/>
          </w:tcPr>
          <w:p w14:paraId="410B0E2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Рада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молодих</w:t>
            </w:r>
            <w:r w:rsidRPr="00E84C42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учених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Наукове товариство студентів, аспірантів, докторантів та молодих вчених</w:t>
            </w:r>
          </w:p>
          <w:p w14:paraId="602B358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Науково-дослідна</w:t>
            </w:r>
            <w:r w:rsidRPr="00E84C42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4" w:type="dxa"/>
          </w:tcPr>
          <w:p w14:paraId="74B2495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7" w:right="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Хайдарі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  <w:p w14:paraId="76B3CC9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7" w:right="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Данілова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А.В.</w:t>
            </w:r>
          </w:p>
          <w:p w14:paraId="6ABCBC2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658B3BBF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«Кращий молодий науковець року» серед здобувачів вищої освіти та науково-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педагогічних працівників Хмельницького університету управління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права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імені Леоніда Юзькова</w:t>
            </w:r>
          </w:p>
        </w:tc>
        <w:tc>
          <w:tcPr>
            <w:tcW w:w="1416" w:type="dxa"/>
          </w:tcPr>
          <w:p w14:paraId="297FF9D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A04C5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9DE8B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травень-червень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44E2EC11" w14:textId="77777777" w:rsidTr="002A0F3B">
        <w:trPr>
          <w:trHeight w:val="690"/>
        </w:trPr>
        <w:tc>
          <w:tcPr>
            <w:tcW w:w="739" w:type="dxa"/>
          </w:tcPr>
          <w:p w14:paraId="2215EFD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2964" w:type="dxa"/>
          </w:tcPr>
          <w:p w14:paraId="3E9ED59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фінансів, банківської справи, страхування та фондового ринку</w:t>
            </w:r>
          </w:p>
        </w:tc>
        <w:tc>
          <w:tcPr>
            <w:tcW w:w="2124" w:type="dxa"/>
          </w:tcPr>
          <w:p w14:paraId="6E74A41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Крушинська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А.В.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0BC82D4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Міжнародна науково-практична конференція «Державна митна політика України: відповідь на глобальні виклики та перспективи міжнародного співробітництва»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16" w:type="dxa"/>
          </w:tcPr>
          <w:p w14:paraId="197E8AC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9E1FA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300D3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червень</w:t>
            </w:r>
          </w:p>
          <w:p w14:paraId="1D78243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р.</w:t>
            </w:r>
          </w:p>
          <w:p w14:paraId="25122A0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84C42" w:rsidRPr="00E84C42" w14:paraId="6AF504B9" w14:textId="77777777" w:rsidTr="002A0F3B">
        <w:trPr>
          <w:trHeight w:val="690"/>
        </w:trPr>
        <w:tc>
          <w:tcPr>
            <w:tcW w:w="739" w:type="dxa"/>
          </w:tcPr>
          <w:p w14:paraId="5087116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2964" w:type="dxa"/>
          </w:tcPr>
          <w:p w14:paraId="68B2A1D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соціального забезпечення, НДЧ</w:t>
            </w:r>
          </w:p>
        </w:tc>
        <w:tc>
          <w:tcPr>
            <w:tcW w:w="2124" w:type="dxa"/>
          </w:tcPr>
          <w:p w14:paraId="27F7624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7" w:right="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Чудик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-Білоусова Н.І.</w:t>
            </w:r>
          </w:p>
          <w:p w14:paraId="588278A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205BEC0C" w14:textId="77777777" w:rsidR="00E84C42" w:rsidRPr="00E84C42" w:rsidRDefault="00E84C42" w:rsidP="00E84C42">
            <w:pPr>
              <w:widowControl w:val="0"/>
              <w:tabs>
                <w:tab w:val="left" w:pos="2027"/>
              </w:tabs>
              <w:autoSpaceDE w:val="0"/>
              <w:autoSpaceDN w:val="0"/>
              <w:spacing w:after="0" w:line="240" w:lineRule="auto"/>
              <w:ind w:left="27"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науково-практична конференція «Єдність і диференціація правового регулювання соціально-економічних відносин», присвячена 100-річчю від дня народження та</w:t>
            </w:r>
          </w:p>
          <w:p w14:paraId="017B5D7B" w14:textId="77777777" w:rsidR="00E84C42" w:rsidRPr="00E84C42" w:rsidRDefault="00E84C42" w:rsidP="00E84C42">
            <w:pPr>
              <w:widowControl w:val="0"/>
              <w:tabs>
                <w:tab w:val="left" w:pos="2027"/>
              </w:tabs>
              <w:autoSpaceDE w:val="0"/>
              <w:autoSpaceDN w:val="0"/>
              <w:spacing w:after="0" w:line="240" w:lineRule="auto"/>
              <w:ind w:left="27"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вшанування пам’яті доктора юридичних наук, професора,</w:t>
            </w:r>
          </w:p>
          <w:p w14:paraId="74BDF858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заслуженого юриста України Р.І. </w:t>
            </w: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Кондратьєва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6ED3EC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8F4D5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97AB2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8E8E4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18-19 вересня 2026 року</w:t>
            </w:r>
          </w:p>
        </w:tc>
      </w:tr>
      <w:tr w:rsidR="00E84C42" w:rsidRPr="00E84C42" w14:paraId="75CE0B3D" w14:textId="77777777" w:rsidTr="002A0F3B">
        <w:trPr>
          <w:trHeight w:val="690"/>
        </w:trPr>
        <w:tc>
          <w:tcPr>
            <w:tcW w:w="739" w:type="dxa"/>
          </w:tcPr>
          <w:p w14:paraId="54C31043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2964" w:type="dxa"/>
          </w:tcPr>
          <w:p w14:paraId="5A53B94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приватного права</w:t>
            </w:r>
          </w:p>
        </w:tc>
        <w:tc>
          <w:tcPr>
            <w:tcW w:w="2124" w:type="dxa"/>
          </w:tcPr>
          <w:p w14:paraId="58F79196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7" w:right="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Гринько С.Д.</w:t>
            </w:r>
          </w:p>
          <w:p w14:paraId="2C991B8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НДЧ</w:t>
            </w:r>
          </w:p>
        </w:tc>
        <w:tc>
          <w:tcPr>
            <w:tcW w:w="3271" w:type="dxa"/>
          </w:tcPr>
          <w:p w14:paraId="08C2FE4A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Науково-практична конференція «Приватне право між стабільністю та інноваціями»</w:t>
            </w:r>
          </w:p>
        </w:tc>
        <w:tc>
          <w:tcPr>
            <w:tcW w:w="1416" w:type="dxa"/>
          </w:tcPr>
          <w:p w14:paraId="3BA21F5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599513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жовтень 2026 року</w:t>
            </w:r>
          </w:p>
        </w:tc>
      </w:tr>
      <w:tr w:rsidR="00E84C42" w:rsidRPr="00E84C42" w14:paraId="0AC720B6" w14:textId="77777777" w:rsidTr="002A0F3B">
        <w:trPr>
          <w:trHeight w:val="690"/>
        </w:trPr>
        <w:tc>
          <w:tcPr>
            <w:tcW w:w="739" w:type="dxa"/>
          </w:tcPr>
          <w:p w14:paraId="7C9215F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2964" w:type="dxa"/>
          </w:tcPr>
          <w:p w14:paraId="0B60EF9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кримінального</w:t>
            </w:r>
            <w:r w:rsidRPr="00E84C42">
              <w:rPr>
                <w:rFonts w:ascii="Times New Roman" w:eastAsia="Calibri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права та процесу</w:t>
            </w:r>
          </w:p>
        </w:tc>
        <w:tc>
          <w:tcPr>
            <w:tcW w:w="2124" w:type="dxa"/>
          </w:tcPr>
          <w:p w14:paraId="20D4EF8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Захарчук</w:t>
            </w:r>
            <w:r w:rsidRPr="00E84C4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М.</w:t>
            </w:r>
          </w:p>
        </w:tc>
        <w:tc>
          <w:tcPr>
            <w:tcW w:w="3271" w:type="dxa"/>
          </w:tcPr>
          <w:p w14:paraId="23F65FFE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конкурсу на присудження щорічної премії імені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Святого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Володимира</w:t>
            </w:r>
            <w:r w:rsidRPr="00E84C42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 краще науково-правниче видання в Україні в 2026 році</w:t>
            </w:r>
          </w:p>
        </w:tc>
        <w:tc>
          <w:tcPr>
            <w:tcW w:w="1416" w:type="dxa"/>
          </w:tcPr>
          <w:p w14:paraId="3DCD6B7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A0860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жовтень-листопад</w:t>
            </w:r>
          </w:p>
          <w:p w14:paraId="0543880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5841D501" w14:textId="77777777" w:rsidTr="002A0F3B">
        <w:trPr>
          <w:trHeight w:val="690"/>
        </w:trPr>
        <w:tc>
          <w:tcPr>
            <w:tcW w:w="739" w:type="dxa"/>
          </w:tcPr>
          <w:p w14:paraId="143E8C4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64" w:type="dxa"/>
          </w:tcPr>
          <w:p w14:paraId="3E9784E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Кафедра кримінального права та процесу, науково-дослідна частина,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кафедри університету</w:t>
            </w:r>
          </w:p>
        </w:tc>
        <w:tc>
          <w:tcPr>
            <w:tcW w:w="2124" w:type="dxa"/>
          </w:tcPr>
          <w:p w14:paraId="55D2BCA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-10" w:right="186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Крушинський С.А</w:t>
            </w:r>
          </w:p>
          <w:p w14:paraId="109D377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6" w:right="1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Шевчук І.В.</w:t>
            </w:r>
          </w:p>
          <w:p w14:paraId="7A661C1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кафедри університету</w:t>
            </w:r>
          </w:p>
        </w:tc>
        <w:tc>
          <w:tcPr>
            <w:tcW w:w="3271" w:type="dxa"/>
          </w:tcPr>
          <w:p w14:paraId="3A51416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</w:t>
            </w:r>
            <w:r w:rsidRPr="00E84C42">
              <w:rPr>
                <w:rFonts w:ascii="Times New Roman" w:eastAsia="Calibri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наукова</w:t>
            </w:r>
            <w:r w:rsidRPr="00E84C42">
              <w:rPr>
                <w:rFonts w:ascii="Times New Roman" w:eastAsia="Calibri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конференція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«Двадцять п’яті осінні юридичні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читання»</w:t>
            </w:r>
          </w:p>
        </w:tc>
        <w:tc>
          <w:tcPr>
            <w:tcW w:w="1416" w:type="dxa"/>
          </w:tcPr>
          <w:p w14:paraId="5A45EC98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листопад</w:t>
            </w:r>
          </w:p>
          <w:p w14:paraId="4792729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2C24CCD5" w14:textId="77777777" w:rsidTr="002A0F3B">
        <w:trPr>
          <w:trHeight w:val="690"/>
        </w:trPr>
        <w:tc>
          <w:tcPr>
            <w:tcW w:w="739" w:type="dxa"/>
          </w:tcPr>
          <w:p w14:paraId="7095674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2964" w:type="dxa"/>
          </w:tcPr>
          <w:p w14:paraId="2EA7AF17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філософії, соціально- гуманітарних</w:t>
            </w:r>
            <w:r w:rsidRPr="00E84C4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</w:t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E84C4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фізичного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виховання</w:t>
            </w:r>
          </w:p>
        </w:tc>
        <w:tc>
          <w:tcPr>
            <w:tcW w:w="2124" w:type="dxa"/>
          </w:tcPr>
          <w:p w14:paraId="71F4C3E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6" w:right="1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Виговський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Л.А.</w:t>
            </w:r>
          </w:p>
          <w:p w14:paraId="560D01E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4C0F2514" w14:textId="029AE0B1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 w:right="31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Науково-практичний</w:t>
            </w:r>
            <w:r w:rsidRPr="00E84C42">
              <w:rPr>
                <w:rFonts w:ascii="Times New Roman" w:eastAsia="Calibri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круглий</w:t>
            </w:r>
            <w:r w:rsidRPr="00E84C42">
              <w:rPr>
                <w:rFonts w:ascii="Times New Roman" w:eastAsia="Calibri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proofErr w:type="spellStart"/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стіл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«Трансформація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с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успільних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відносин в умовах розбудови громадянського</w:t>
            </w:r>
            <w:r w:rsidRPr="00E84C42">
              <w:rPr>
                <w:rFonts w:ascii="Times New Roman" w:eastAsia="Calibri" w:hAnsi="Times New Roman" w:cs="Times New Roman"/>
                <w:spacing w:val="62"/>
                <w:sz w:val="24"/>
                <w:szCs w:val="24"/>
              </w:rPr>
              <w:t xml:space="preserve">  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суспільства</w:t>
            </w:r>
            <w:r w:rsidRPr="00E84C42">
              <w:rPr>
                <w:rFonts w:ascii="Times New Roman" w:eastAsia="Calibri" w:hAnsi="Times New Roman" w:cs="Times New Roman"/>
                <w:spacing w:val="61"/>
                <w:sz w:val="24"/>
                <w:szCs w:val="24"/>
              </w:rPr>
              <w:t xml:space="preserve">   </w:t>
            </w:r>
            <w:r w:rsidRPr="00E84C4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Україні»</w:t>
            </w:r>
          </w:p>
        </w:tc>
        <w:tc>
          <w:tcPr>
            <w:tcW w:w="1416" w:type="dxa"/>
          </w:tcPr>
          <w:p w14:paraId="7C0E5D82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263DF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листопад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2025 р.</w:t>
            </w:r>
          </w:p>
        </w:tc>
      </w:tr>
      <w:tr w:rsidR="00E84C42" w:rsidRPr="00E84C42" w14:paraId="7935ABE6" w14:textId="77777777" w:rsidTr="002A0F3B">
        <w:trPr>
          <w:trHeight w:val="690"/>
        </w:trPr>
        <w:tc>
          <w:tcPr>
            <w:tcW w:w="739" w:type="dxa"/>
          </w:tcPr>
          <w:p w14:paraId="1AD2CA8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2964" w:type="dxa"/>
          </w:tcPr>
          <w:p w14:paraId="23AFFA3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Кафедра</w:t>
            </w:r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публічного</w:t>
            </w:r>
            <w:r w:rsidRPr="00E84C4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та адміністрування</w:t>
            </w:r>
          </w:p>
        </w:tc>
        <w:tc>
          <w:tcPr>
            <w:tcW w:w="2124" w:type="dxa"/>
          </w:tcPr>
          <w:p w14:paraId="311E64F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Щепанський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 </w:t>
            </w:r>
          </w:p>
          <w:p w14:paraId="76147441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6" w:right="153" w:hanging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Сем’янчук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  <w:p w14:paraId="09BCCC9D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2B026533" w14:textId="480F34E3" w:rsidR="00E84C42" w:rsidRPr="00E84C42" w:rsidRDefault="00E84C42" w:rsidP="00E84C42">
            <w:pPr>
              <w:widowControl w:val="0"/>
              <w:tabs>
                <w:tab w:val="left" w:pos="2090"/>
              </w:tabs>
              <w:autoSpaceDE w:val="0"/>
              <w:autoSpaceDN w:val="0"/>
              <w:spacing w:after="0" w:line="240" w:lineRule="auto"/>
              <w:ind w:left="111" w:right="92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ХIІІ</w:t>
            </w:r>
            <w:r w:rsidRPr="00E84C4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Всеукраїнська</w:t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заочна</w:t>
            </w:r>
            <w:r w:rsidRPr="00E84C4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науково-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практична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конференція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«Становлення та розвиток місцевого самоврядування в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Україні»</w:t>
            </w:r>
          </w:p>
        </w:tc>
        <w:tc>
          <w:tcPr>
            <w:tcW w:w="1416" w:type="dxa"/>
          </w:tcPr>
          <w:p w14:paraId="15F117E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грудня</w:t>
            </w:r>
          </w:p>
          <w:p w14:paraId="5D2F434C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2269C68F" w14:textId="77777777" w:rsidTr="002A0F3B">
        <w:trPr>
          <w:trHeight w:val="690"/>
        </w:trPr>
        <w:tc>
          <w:tcPr>
            <w:tcW w:w="739" w:type="dxa"/>
          </w:tcPr>
          <w:p w14:paraId="1B1088F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2964" w:type="dxa"/>
          </w:tcPr>
          <w:p w14:paraId="64637A0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Кафедра конституційного, адміністративного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та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 права, НДЧ</w:t>
            </w:r>
          </w:p>
        </w:tc>
        <w:tc>
          <w:tcPr>
            <w:tcW w:w="2124" w:type="dxa"/>
          </w:tcPr>
          <w:p w14:paraId="574CE92F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Галус</w:t>
            </w:r>
            <w:proofErr w:type="spellEnd"/>
            <w:r w:rsidRPr="00E84C42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О.О. </w:t>
            </w:r>
          </w:p>
          <w:p w14:paraId="3C9A81F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Шевчук І.В.</w:t>
            </w:r>
          </w:p>
        </w:tc>
        <w:tc>
          <w:tcPr>
            <w:tcW w:w="3271" w:type="dxa"/>
          </w:tcPr>
          <w:p w14:paraId="0E78F564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Науково-практичний</w:t>
            </w:r>
            <w:r w:rsidRPr="00E84C42">
              <w:rPr>
                <w:rFonts w:ascii="Times New Roman" w:eastAsia="Calibri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круглий</w:t>
            </w:r>
            <w:r w:rsidRPr="00E84C42">
              <w:rPr>
                <w:rFonts w:ascii="Times New Roman" w:eastAsia="Calibri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стіл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«Захист прав людини в Україні: сучасний стан та перспективи вдосконалення»,</w:t>
            </w:r>
            <w:r w:rsidRPr="00E84C42">
              <w:rPr>
                <w:rFonts w:ascii="Times New Roman" w:eastAsia="Calibri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присвячений</w:t>
            </w:r>
            <w:r w:rsidRPr="00E84C42">
              <w:rPr>
                <w:rFonts w:ascii="Times New Roman" w:eastAsia="Calibri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77-</w:t>
            </w:r>
            <w:r w:rsidRPr="00E84C4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й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річниці проголошення Загальної декларації прав людини</w:t>
            </w:r>
          </w:p>
        </w:tc>
        <w:tc>
          <w:tcPr>
            <w:tcW w:w="1416" w:type="dxa"/>
          </w:tcPr>
          <w:p w14:paraId="516ABF3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3587AE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9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грудня</w:t>
            </w:r>
          </w:p>
          <w:p w14:paraId="2BA2DFA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р.</w:t>
            </w:r>
          </w:p>
        </w:tc>
      </w:tr>
      <w:tr w:rsidR="00E84C42" w:rsidRPr="00E84C42" w14:paraId="1BD3C6CD" w14:textId="77777777" w:rsidTr="002A0F3B">
        <w:trPr>
          <w:trHeight w:val="690"/>
        </w:trPr>
        <w:tc>
          <w:tcPr>
            <w:tcW w:w="739" w:type="dxa"/>
          </w:tcPr>
          <w:p w14:paraId="4EF30FB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2964" w:type="dxa"/>
          </w:tcPr>
          <w:p w14:paraId="5DAF19C0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Наукове товариство студентів, аспірантів, докторантів та молодих вчених, Рада</w:t>
            </w:r>
            <w:r w:rsidRPr="00E84C4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молодих</w:t>
            </w:r>
            <w:r w:rsidRPr="00E84C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учених, науково-дослідна</w:t>
            </w:r>
            <w:r w:rsidRPr="00E84C42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84C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4" w:type="dxa"/>
          </w:tcPr>
          <w:p w14:paraId="217BCA05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1F18B" w14:textId="1E4CDE4F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Хайдарі</w:t>
            </w:r>
            <w:proofErr w:type="spellEnd"/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</w:t>
            </w:r>
          </w:p>
          <w:p w14:paraId="569C1F29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14:paraId="3E64548A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71" w:type="dxa"/>
          </w:tcPr>
          <w:p w14:paraId="2A0C1A82" w14:textId="77777777" w:rsidR="00E84C42" w:rsidRPr="00E84C42" w:rsidRDefault="00E84C42" w:rsidP="00E84C42">
            <w:pPr>
              <w:widowControl w:val="0"/>
              <w:tabs>
                <w:tab w:val="left" w:pos="1294"/>
                <w:tab w:val="left" w:pos="2409"/>
              </w:tabs>
              <w:autoSpaceDE w:val="0"/>
              <w:autoSpaceDN w:val="0"/>
              <w:spacing w:after="0" w:line="240" w:lineRule="auto"/>
              <w:ind w:left="27" w:right="94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Всеукраїнський науковий круглий стіл «Наука XXI століття: виклики, проблеми, перспективи»</w:t>
            </w:r>
          </w:p>
        </w:tc>
        <w:tc>
          <w:tcPr>
            <w:tcW w:w="1416" w:type="dxa"/>
          </w:tcPr>
          <w:p w14:paraId="2D61C80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44072B" w14:textId="77777777" w:rsidR="00E84C42" w:rsidRPr="00E84C42" w:rsidRDefault="00E84C42" w:rsidP="00E84C42">
            <w:pPr>
              <w:widowControl w:val="0"/>
              <w:autoSpaceDE w:val="0"/>
              <w:autoSpaceDN w:val="0"/>
              <w:spacing w:after="0" w:line="240" w:lineRule="auto"/>
              <w:ind w:left="251" w:hanging="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грудень 2026 року</w:t>
            </w:r>
          </w:p>
        </w:tc>
      </w:tr>
    </w:tbl>
    <w:p w14:paraId="267E7992" w14:textId="77777777" w:rsidR="00E84C42" w:rsidRPr="00E84C42" w:rsidRDefault="00E84C42" w:rsidP="00E84C42">
      <w:pPr>
        <w:widowControl w:val="0"/>
        <w:autoSpaceDE w:val="0"/>
        <w:autoSpaceDN w:val="0"/>
        <w:spacing w:after="0" w:line="229" w:lineRule="exact"/>
        <w:ind w:left="27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5D0A9A5F" w14:textId="77777777" w:rsidR="00E84C42" w:rsidRPr="00E84C42" w:rsidRDefault="00E84C42" w:rsidP="00E84C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FF356C" w14:textId="77777777" w:rsidR="00187B50" w:rsidRDefault="00187B50"/>
    <w:sectPr w:rsidR="00187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09"/>
    <w:rsid w:val="00187B50"/>
    <w:rsid w:val="00B15409"/>
    <w:rsid w:val="00E8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6852"/>
  <w15:chartTrackingRefBased/>
  <w15:docId w15:val="{D97DDCF4-9743-4236-8B3D-9ADD1C34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4619</Words>
  <Characters>2633</Characters>
  <Application>Microsoft Office Word</Application>
  <DocSecurity>0</DocSecurity>
  <Lines>21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2026-03-02T11:40:00Z</dcterms:created>
  <dcterms:modified xsi:type="dcterms:W3CDTF">2026-03-02T11:40:00Z</dcterms:modified>
</cp:coreProperties>
</file>